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98" w:rsidRDefault="00772598" w:rsidP="007725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400B1"/>
          <w:sz w:val="44"/>
          <w:szCs w:val="44"/>
          <w:u w:color="A400B1"/>
        </w:rPr>
      </w:pPr>
      <w:r>
        <w:rPr>
          <w:rFonts w:ascii="Arial" w:hAnsi="Arial" w:cs="Arial"/>
          <w:b/>
          <w:bCs/>
          <w:color w:val="A400B1"/>
          <w:sz w:val="32"/>
          <w:szCs w:val="32"/>
          <w:u w:val="single" w:color="A400B1"/>
        </w:rPr>
        <w:t>Development Management</w:t>
      </w:r>
    </w:p>
    <w:p w:rsidR="00772598" w:rsidRDefault="00772598" w:rsidP="00772598">
      <w:pPr>
        <w:widowControl w:val="0"/>
        <w:autoSpaceDE w:val="0"/>
        <w:autoSpaceDN w:val="0"/>
        <w:adjustRightInd w:val="0"/>
        <w:spacing w:after="156"/>
        <w:jc w:val="center"/>
        <w:rPr>
          <w:rFonts w:ascii="Tahoma" w:hAnsi="Tahoma" w:cs="Tahoma"/>
          <w:sz w:val="28"/>
          <w:szCs w:val="28"/>
          <w:u w:color="A400B1"/>
        </w:rPr>
      </w:pPr>
      <w:r>
        <w:rPr>
          <w:rFonts w:ascii="Tahoma" w:hAnsi="Tahoma" w:cs="Tahoma"/>
          <w:sz w:val="28"/>
          <w:szCs w:val="28"/>
          <w:u w:color="A400B1"/>
        </w:rPr>
        <w:t> </w:t>
      </w:r>
    </w:p>
    <w:p w:rsidR="00772598" w:rsidRDefault="00772598" w:rsidP="00772598">
      <w:pPr>
        <w:widowControl w:val="0"/>
        <w:autoSpaceDE w:val="0"/>
        <w:autoSpaceDN w:val="0"/>
        <w:adjustRightInd w:val="0"/>
        <w:spacing w:after="156"/>
        <w:rPr>
          <w:rFonts w:ascii="Tahoma" w:hAnsi="Tahoma" w:cs="Tahoma"/>
          <w:sz w:val="28"/>
          <w:szCs w:val="28"/>
          <w:u w:color="A400B1"/>
        </w:rPr>
      </w:pPr>
      <w:r>
        <w:rPr>
          <w:rFonts w:ascii="Georgia" w:hAnsi="Georgia" w:cs="Georgia"/>
          <w:sz w:val="32"/>
          <w:szCs w:val="32"/>
          <w:u w:color="A400B1"/>
        </w:rPr>
        <w:t xml:space="preserve">REACH has contracted with Scott A. </w:t>
      </w:r>
      <w:proofErr w:type="spellStart"/>
      <w:r>
        <w:rPr>
          <w:rFonts w:ascii="Georgia" w:hAnsi="Georgia" w:cs="Georgia"/>
          <w:sz w:val="32"/>
          <w:szCs w:val="32"/>
          <w:u w:color="A400B1"/>
        </w:rPr>
        <w:t>Redinger</w:t>
      </w:r>
      <w:proofErr w:type="spellEnd"/>
      <w:r>
        <w:rPr>
          <w:rFonts w:ascii="Georgia" w:hAnsi="Georgia" w:cs="Georgia"/>
          <w:sz w:val="32"/>
          <w:szCs w:val="32"/>
          <w:u w:color="A400B1"/>
        </w:rPr>
        <w:t xml:space="preserve">, Inc. of Wilmington, NC to help facilitate the development of the shelter.  Scott A, </w:t>
      </w:r>
      <w:proofErr w:type="spellStart"/>
      <w:r>
        <w:rPr>
          <w:rFonts w:ascii="Georgia" w:hAnsi="Georgia" w:cs="Georgia"/>
          <w:sz w:val="32"/>
          <w:szCs w:val="32"/>
          <w:u w:color="A400B1"/>
        </w:rPr>
        <w:t>Redinger</w:t>
      </w:r>
      <w:proofErr w:type="spellEnd"/>
      <w:r>
        <w:rPr>
          <w:rFonts w:ascii="Georgia" w:hAnsi="Georgia" w:cs="Georgia"/>
          <w:sz w:val="32"/>
          <w:szCs w:val="32"/>
          <w:u w:color="A400B1"/>
        </w:rPr>
        <w:t xml:space="preserve"> specializes in the development of housing for nonprofits serving special populations and the elderly.  Since forming his business in 1994, Scott </w:t>
      </w:r>
      <w:proofErr w:type="spellStart"/>
      <w:r>
        <w:rPr>
          <w:rFonts w:ascii="Georgia" w:hAnsi="Georgia" w:cs="Georgia"/>
          <w:sz w:val="32"/>
          <w:szCs w:val="32"/>
          <w:u w:color="A400B1"/>
        </w:rPr>
        <w:t>Redinger</w:t>
      </w:r>
      <w:proofErr w:type="spellEnd"/>
      <w:r>
        <w:rPr>
          <w:rFonts w:ascii="Georgia" w:hAnsi="Georgia" w:cs="Georgia"/>
          <w:sz w:val="32"/>
          <w:szCs w:val="32"/>
          <w:u w:color="A400B1"/>
        </w:rPr>
        <w:t xml:space="preserve"> has assisted nonprofits with the development of 44 housing communities, 17 for special populations and 27 for the elderly.</w:t>
      </w:r>
    </w:p>
    <w:p w:rsidR="00772598" w:rsidRDefault="00772598" w:rsidP="00772598">
      <w:pPr>
        <w:widowControl w:val="0"/>
        <w:autoSpaceDE w:val="0"/>
        <w:autoSpaceDN w:val="0"/>
        <w:adjustRightInd w:val="0"/>
        <w:spacing w:after="156"/>
        <w:rPr>
          <w:rFonts w:ascii="Tahoma" w:hAnsi="Tahoma" w:cs="Tahoma"/>
          <w:sz w:val="28"/>
          <w:szCs w:val="28"/>
          <w:u w:color="A400B1"/>
        </w:rPr>
      </w:pPr>
      <w:r>
        <w:rPr>
          <w:rFonts w:ascii="Georgia" w:hAnsi="Georgia" w:cs="Georgia"/>
          <w:sz w:val="32"/>
          <w:szCs w:val="32"/>
          <w:u w:color="A400B1"/>
        </w:rPr>
        <w:t> </w:t>
      </w:r>
    </w:p>
    <w:p w:rsidR="00772598" w:rsidRDefault="00772598" w:rsidP="00772598">
      <w:pPr>
        <w:widowControl w:val="0"/>
        <w:autoSpaceDE w:val="0"/>
        <w:autoSpaceDN w:val="0"/>
        <w:adjustRightInd w:val="0"/>
        <w:spacing w:after="156"/>
        <w:rPr>
          <w:rFonts w:ascii="Tahoma" w:hAnsi="Tahoma" w:cs="Tahoma"/>
          <w:sz w:val="28"/>
          <w:szCs w:val="28"/>
          <w:u w:color="A400B1"/>
        </w:rPr>
      </w:pPr>
      <w:r>
        <w:rPr>
          <w:rFonts w:ascii="Georgia" w:hAnsi="Georgia" w:cs="Georgia"/>
          <w:sz w:val="32"/>
          <w:szCs w:val="32"/>
          <w:u w:color="A400B1"/>
        </w:rPr>
        <w:t xml:space="preserve">Andrea Anderson, Executive Director of REACH, and Cindy </w:t>
      </w:r>
      <w:proofErr w:type="spellStart"/>
      <w:r>
        <w:rPr>
          <w:rFonts w:ascii="Georgia" w:hAnsi="Georgia" w:cs="Georgia"/>
          <w:sz w:val="32"/>
          <w:szCs w:val="32"/>
          <w:u w:color="A400B1"/>
        </w:rPr>
        <w:t>Trevathan</w:t>
      </w:r>
      <w:proofErr w:type="spellEnd"/>
      <w:r>
        <w:rPr>
          <w:rFonts w:ascii="Georgia" w:hAnsi="Georgia" w:cs="Georgia"/>
          <w:sz w:val="32"/>
          <w:szCs w:val="32"/>
          <w:u w:color="A400B1"/>
        </w:rPr>
        <w:t xml:space="preserve">, REACH Board Member, are responsible for overseeing this project on behalf of REACH of Macon County.  Decisions regarding project design, </w:t>
      </w:r>
      <w:proofErr w:type="gramStart"/>
      <w:r>
        <w:rPr>
          <w:rFonts w:ascii="Georgia" w:hAnsi="Georgia" w:cs="Georgia"/>
          <w:sz w:val="32"/>
          <w:szCs w:val="32"/>
          <w:u w:color="A400B1"/>
        </w:rPr>
        <w:t>contracts, change orders and funding will be made by REACH’s Board of Directors</w:t>
      </w:r>
      <w:proofErr w:type="gramEnd"/>
      <w:r>
        <w:rPr>
          <w:rFonts w:ascii="Georgia" w:hAnsi="Georgia" w:cs="Georgia"/>
          <w:sz w:val="32"/>
          <w:szCs w:val="32"/>
          <w:u w:color="A400B1"/>
        </w:rPr>
        <w:t>.</w:t>
      </w:r>
    </w:p>
    <w:p w:rsidR="00772598" w:rsidRDefault="00772598" w:rsidP="00772598">
      <w:pPr>
        <w:widowControl w:val="0"/>
        <w:autoSpaceDE w:val="0"/>
        <w:autoSpaceDN w:val="0"/>
        <w:adjustRightInd w:val="0"/>
        <w:spacing w:after="156"/>
        <w:rPr>
          <w:rFonts w:ascii="Tahoma" w:hAnsi="Tahoma" w:cs="Tahoma"/>
          <w:sz w:val="28"/>
          <w:szCs w:val="28"/>
          <w:u w:color="A400B1"/>
        </w:rPr>
      </w:pPr>
    </w:p>
    <w:p w:rsidR="00751A7C" w:rsidRDefault="00751A7C">
      <w:bookmarkStart w:id="0" w:name="_GoBack"/>
      <w:bookmarkEnd w:id="0"/>
    </w:p>
    <w:sectPr w:rsidR="00751A7C" w:rsidSect="007B189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98"/>
    <w:rsid w:val="00751A7C"/>
    <w:rsid w:val="0077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D974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Macintosh Word</Application>
  <DocSecurity>0</DocSecurity>
  <Lines>5</Lines>
  <Paragraphs>1</Paragraphs>
  <ScaleCrop>false</ScaleCrop>
  <Company>REACH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2014-03-27T02:49:00Z</dcterms:created>
  <dcterms:modified xsi:type="dcterms:W3CDTF">2014-03-27T02:49:00Z</dcterms:modified>
</cp:coreProperties>
</file>