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4" w:rsidRPr="00AA6AED" w:rsidRDefault="00430197" w:rsidP="00A857F4">
      <w:pPr>
        <w:pStyle w:val="Title"/>
        <w:jc w:val="center"/>
        <w:rPr>
          <w:rFonts w:ascii="Comic Sans MS" w:hAnsi="Comic Sans MS"/>
          <w:color w:val="00B050"/>
          <w:sz w:val="44"/>
          <w:szCs w:val="44"/>
        </w:rPr>
      </w:pPr>
      <w:bookmarkStart w:id="0" w:name="_GoBack"/>
      <w:bookmarkEnd w:id="0"/>
      <w:r w:rsidRPr="00AA6AED">
        <w:rPr>
          <w:rFonts w:ascii="Comic Sans MS" w:hAnsi="Comic Sans MS"/>
          <w:color w:val="00B050"/>
          <w:sz w:val="44"/>
          <w:szCs w:val="44"/>
        </w:rPr>
        <w:t>FREE</w:t>
      </w:r>
      <w:r w:rsidR="00C71B59" w:rsidRPr="00AA6AED">
        <w:rPr>
          <w:rFonts w:ascii="Comic Sans MS" w:hAnsi="Comic Sans MS"/>
          <w:color w:val="00B050"/>
          <w:sz w:val="44"/>
          <w:szCs w:val="44"/>
        </w:rPr>
        <w:t xml:space="preserve"> Employability Cl</w:t>
      </w:r>
      <w:r w:rsidRPr="00AA6AED">
        <w:rPr>
          <w:rFonts w:ascii="Comic Sans MS" w:hAnsi="Comic Sans MS"/>
          <w:color w:val="00B050"/>
          <w:sz w:val="44"/>
          <w:szCs w:val="44"/>
        </w:rPr>
        <w:t>asses for the Unemployed and</w:t>
      </w:r>
      <w:r w:rsidR="00A857F4" w:rsidRPr="00AA6AED">
        <w:rPr>
          <w:rFonts w:ascii="Comic Sans MS" w:hAnsi="Comic Sans MS"/>
          <w:color w:val="00B050"/>
          <w:sz w:val="44"/>
          <w:szCs w:val="44"/>
        </w:rPr>
        <w:t xml:space="preserve"> Underemployed</w:t>
      </w:r>
    </w:p>
    <w:p w:rsidR="00C71B59" w:rsidRPr="00AA6AED" w:rsidRDefault="0071082B" w:rsidP="0071082B">
      <w:pPr>
        <w:jc w:val="center"/>
        <w:rPr>
          <w:rFonts w:ascii="Comic Sans MS" w:hAnsi="Comic Sans MS"/>
          <w:b/>
          <w:color w:val="B3BA58"/>
          <w:sz w:val="36"/>
          <w:szCs w:val="36"/>
        </w:rPr>
      </w:pPr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             </w:t>
      </w:r>
      <w:r w:rsidR="00AA6AED">
        <w:rPr>
          <w:rFonts w:ascii="Comic Sans MS" w:hAnsi="Comic Sans MS"/>
          <w:b/>
          <w:noProof/>
          <w:color w:val="4BACC6" w:themeColor="accent5"/>
          <w:sz w:val="36"/>
          <w:szCs w:val="36"/>
        </w:rPr>
        <w:drawing>
          <wp:inline distT="0" distB="0" distL="0" distR="0">
            <wp:extent cx="2314576" cy="7687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74" cy="76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AED">
        <w:rPr>
          <w:rFonts w:ascii="Comic Sans MS" w:hAnsi="Comic Sans MS"/>
          <w:b/>
          <w:color w:val="B3BA58"/>
          <w:sz w:val="36"/>
          <w:szCs w:val="36"/>
        </w:rPr>
        <w:t xml:space="preserve">Semester </w:t>
      </w:r>
      <w:r w:rsidR="00A857F4" w:rsidRPr="00AA6AED">
        <w:rPr>
          <w:rFonts w:ascii="Comic Sans MS" w:hAnsi="Comic Sans MS"/>
          <w:b/>
          <w:color w:val="B3BA58"/>
          <w:sz w:val="36"/>
          <w:szCs w:val="36"/>
        </w:rPr>
        <w:t>201</w:t>
      </w:r>
      <w:r w:rsidR="001F2946" w:rsidRPr="00AA6AED">
        <w:rPr>
          <w:rFonts w:ascii="Comic Sans MS" w:hAnsi="Comic Sans MS"/>
          <w:b/>
          <w:color w:val="B3BA58"/>
          <w:sz w:val="36"/>
          <w:szCs w:val="3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2194"/>
      </w:tblGrid>
      <w:tr w:rsidR="007C26A4" w:rsidRPr="00170E7D" w:rsidTr="007C26A4"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4" w:rsidRPr="00AA6AED" w:rsidRDefault="007C26A4" w:rsidP="000B06B5">
            <w:pPr>
              <w:spacing w:after="120"/>
              <w:jc w:val="center"/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</w:pPr>
            <w:r w:rsidRPr="00AA6AED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Courses Offered</w:t>
            </w:r>
            <w:r w:rsidR="00C45152" w:rsidRPr="00AA6AED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 xml:space="preserve">                      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4" w:rsidRPr="00AA6AED" w:rsidRDefault="007C26A4" w:rsidP="000B06B5">
            <w:pPr>
              <w:spacing w:after="120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AA6AED">
              <w:rPr>
                <w:rFonts w:ascii="Comic Sans MS" w:hAnsi="Comic Sans MS"/>
                <w:b/>
                <w:color w:val="E36C0A" w:themeColor="accent6" w:themeShade="BF"/>
              </w:rPr>
              <w:t>Dates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222A60" w:rsidP="00D31D0A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Jumpstarting a Successful New Year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Jan 14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1F2946" w:rsidP="00D31D0A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Time Management and Organization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Jan 21</w:t>
            </w:r>
          </w:p>
        </w:tc>
      </w:tr>
      <w:tr w:rsidR="001F2946" w:rsidRPr="001F2946" w:rsidTr="00D156D8">
        <w:tc>
          <w:tcPr>
            <w:tcW w:w="4004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222A60" w:rsidP="00222A60">
            <w:pPr>
              <w:tabs>
                <w:tab w:val="left" w:pos="1515"/>
              </w:tabs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</w:rPr>
              <w:t>Developing Good Study Habits</w:t>
            </w:r>
          </w:p>
        </w:tc>
        <w:tc>
          <w:tcPr>
            <w:tcW w:w="996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Jan 28</w:t>
            </w:r>
          </w:p>
        </w:tc>
      </w:tr>
      <w:tr w:rsidR="001F2946" w:rsidRPr="001F2946" w:rsidTr="00D156D8">
        <w:tc>
          <w:tcPr>
            <w:tcW w:w="4004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1F2946" w:rsidP="007B525C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Work Ethic</w:t>
            </w:r>
            <w:r w:rsidR="00222A60" w:rsidRPr="00AA6AED">
              <w:rPr>
                <w:rFonts w:ascii="Comic Sans MS" w:hAnsi="Comic Sans MS"/>
                <w:b/>
                <w:color w:val="31849B" w:themeColor="accent5" w:themeShade="BF"/>
              </w:rPr>
              <w:t xml:space="preserve"> and Professionalism</w:t>
            </w:r>
          </w:p>
        </w:tc>
        <w:tc>
          <w:tcPr>
            <w:tcW w:w="996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4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1F2946" w:rsidP="007B525C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</w:rPr>
              <w:t>Career Assessments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11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222A60" w:rsidP="00D156D8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Job Searches and Applications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18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1F2946" w:rsidP="00731F9F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 xml:space="preserve">Build and Improve Your Resume </w:t>
            </w:r>
            <w:r w:rsidRPr="00AA6AED">
              <w:rPr>
                <w:rFonts w:ascii="Comic Sans MS" w:hAnsi="Comic Sans MS"/>
                <w:color w:val="31849B" w:themeColor="accent5" w:themeShade="BF"/>
                <w:sz w:val="22"/>
                <w:szCs w:val="22"/>
              </w:rPr>
              <w:t>(*bring your flash drive)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25</w:t>
            </w:r>
          </w:p>
        </w:tc>
      </w:tr>
      <w:tr w:rsidR="001F2946" w:rsidRPr="001F2946" w:rsidTr="00D156D8">
        <w:tc>
          <w:tcPr>
            <w:tcW w:w="4004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222A60" w:rsidP="00A11B6E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Interview with Confidence</w:t>
            </w:r>
          </w:p>
        </w:tc>
        <w:tc>
          <w:tcPr>
            <w:tcW w:w="996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Mar 4</w:t>
            </w:r>
          </w:p>
        </w:tc>
      </w:tr>
      <w:tr w:rsidR="001F2946" w:rsidRPr="001F2946" w:rsidTr="00D156D8">
        <w:tc>
          <w:tcPr>
            <w:tcW w:w="4004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222A60" w:rsidP="00222A60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</w:rPr>
              <w:t>Dress For Success</w:t>
            </w:r>
          </w:p>
        </w:tc>
        <w:tc>
          <w:tcPr>
            <w:tcW w:w="996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Mar 18</w:t>
            </w:r>
          </w:p>
        </w:tc>
      </w:tr>
      <w:tr w:rsidR="001F2946" w:rsidRPr="001F2946" w:rsidTr="001018E3">
        <w:trPr>
          <w:trHeight w:val="70"/>
        </w:trPr>
        <w:tc>
          <w:tcPr>
            <w:tcW w:w="4004" w:type="pct"/>
          </w:tcPr>
          <w:p w:rsidR="001F2946" w:rsidRPr="00AA6AED" w:rsidRDefault="00222A60" w:rsidP="00D156D8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Money: Manage It, Grow It, Keep It!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Mar 25</w:t>
            </w:r>
          </w:p>
        </w:tc>
      </w:tr>
      <w:tr w:rsidR="001F2946" w:rsidRPr="001F2946" w:rsidTr="00D156D8">
        <w:trPr>
          <w:trHeight w:val="70"/>
        </w:trPr>
        <w:tc>
          <w:tcPr>
            <w:tcW w:w="4004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812577" w:rsidP="007B525C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Computers for the Workplace</w:t>
            </w:r>
            <w:r w:rsidR="00AA6AED" w:rsidRPr="00AA6AED">
              <w:rPr>
                <w:rFonts w:ascii="Comic Sans MS" w:hAnsi="Comic Sans MS"/>
                <w:color w:val="31849B" w:themeColor="accent5" w:themeShade="BF"/>
              </w:rPr>
              <w:t>—   (Guest Speaker: Pam Bell)</w:t>
            </w:r>
            <w:r w:rsidR="00AA6AED" w:rsidRPr="00AA6AED">
              <w:rPr>
                <w:rFonts w:ascii="Comic Sans MS" w:hAnsi="Comic Sans MS"/>
                <w:b/>
                <w:color w:val="31849B" w:themeColor="accent5" w:themeShade="BF"/>
              </w:rPr>
              <w:t xml:space="preserve"> </w:t>
            </w:r>
          </w:p>
        </w:tc>
        <w:tc>
          <w:tcPr>
            <w:tcW w:w="996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1</w:t>
            </w:r>
          </w:p>
        </w:tc>
      </w:tr>
      <w:tr w:rsidR="001F2946" w:rsidRPr="001F2946" w:rsidTr="00D156D8">
        <w:trPr>
          <w:trHeight w:val="70"/>
        </w:trPr>
        <w:tc>
          <w:tcPr>
            <w:tcW w:w="4004" w:type="pct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:rsidR="001F2946" w:rsidRPr="00AA6AED" w:rsidRDefault="00222A60" w:rsidP="00731F9F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SMART Goal Setting</w:t>
            </w:r>
          </w:p>
        </w:tc>
        <w:tc>
          <w:tcPr>
            <w:tcW w:w="996" w:type="pct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8</w:t>
            </w:r>
          </w:p>
        </w:tc>
      </w:tr>
      <w:tr w:rsidR="001F2946" w:rsidRPr="001F2946" w:rsidTr="00731F9F">
        <w:trPr>
          <w:trHeight w:val="70"/>
        </w:trPr>
        <w:tc>
          <w:tcPr>
            <w:tcW w:w="4004" w:type="pct"/>
            <w:tcBorders>
              <w:top w:val="single" w:sz="4" w:space="0" w:color="auto"/>
              <w:bottom w:val="single" w:sz="4" w:space="0" w:color="auto"/>
            </w:tcBorders>
          </w:tcPr>
          <w:p w:rsidR="001F2946" w:rsidRPr="00AA6AED" w:rsidRDefault="001F2946" w:rsidP="00731F9F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Setting Social Skills/ Boundaries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15</w:t>
            </w:r>
          </w:p>
        </w:tc>
      </w:tr>
      <w:tr w:rsidR="001F2946" w:rsidRPr="001F2946" w:rsidTr="00731F9F">
        <w:trPr>
          <w:trHeight w:val="70"/>
        </w:trPr>
        <w:tc>
          <w:tcPr>
            <w:tcW w:w="4004" w:type="pct"/>
            <w:tcBorders>
              <w:top w:val="single" w:sz="4" w:space="0" w:color="auto"/>
            </w:tcBorders>
          </w:tcPr>
          <w:p w:rsidR="001F2946" w:rsidRPr="00AA6AED" w:rsidRDefault="00222A60" w:rsidP="004D5E49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Improve your Communication and Listening Skills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22</w:t>
            </w:r>
          </w:p>
        </w:tc>
      </w:tr>
      <w:tr w:rsidR="001F2946" w:rsidRPr="001F2946" w:rsidTr="001018E3">
        <w:trPr>
          <w:trHeight w:val="70"/>
        </w:trPr>
        <w:tc>
          <w:tcPr>
            <w:tcW w:w="4004" w:type="pct"/>
          </w:tcPr>
          <w:p w:rsidR="001F2946" w:rsidRPr="00AA6AED" w:rsidRDefault="00222A60" w:rsidP="00D156D8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871E27">
              <w:rPr>
                <w:rFonts w:ascii="Comic Sans MS" w:hAnsi="Comic Sans MS"/>
                <w:b/>
              </w:rPr>
              <w:t>Respect, Kindness and Gratitude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29</w:t>
            </w:r>
          </w:p>
        </w:tc>
      </w:tr>
    </w:tbl>
    <w:p w:rsidR="00222A60" w:rsidRDefault="00222A60" w:rsidP="00C71B59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4E5DEC" w:rsidRPr="00AA6AED" w:rsidRDefault="00876068" w:rsidP="00C71B59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AA6AED">
        <w:rPr>
          <w:rFonts w:ascii="Comic Sans MS" w:hAnsi="Comic Sans MS"/>
          <w:b/>
          <w:color w:val="E36C0A" w:themeColor="accent6" w:themeShade="BF"/>
          <w:sz w:val="40"/>
          <w:szCs w:val="40"/>
        </w:rPr>
        <w:t>Contact us to find out how to earn a certificate!</w:t>
      </w:r>
    </w:p>
    <w:p w:rsidR="004E5DEC" w:rsidRDefault="004E5DEC" w:rsidP="00C71B59">
      <w:pPr>
        <w:jc w:val="center"/>
        <w:rPr>
          <w:rFonts w:ascii="Comic Sans MS" w:hAnsi="Comic Sans MS"/>
          <w:sz w:val="32"/>
          <w:szCs w:val="32"/>
        </w:rPr>
      </w:pPr>
    </w:p>
    <w:p w:rsidR="00C71B59" w:rsidRPr="00797EFC" w:rsidRDefault="008C0534" w:rsidP="00C71B59">
      <w:pPr>
        <w:jc w:val="center"/>
        <w:rPr>
          <w:rFonts w:ascii="Comic Sans MS" w:hAnsi="Comic Sans MS"/>
          <w:sz w:val="32"/>
          <w:szCs w:val="32"/>
        </w:rPr>
      </w:pPr>
      <w:r w:rsidRPr="00797EFC">
        <w:rPr>
          <w:rFonts w:ascii="Comic Sans MS" w:hAnsi="Comic Sans MS"/>
          <w:sz w:val="32"/>
          <w:szCs w:val="32"/>
        </w:rPr>
        <w:t>Employability</w:t>
      </w:r>
      <w:r w:rsidR="00C71B59" w:rsidRPr="00797EFC">
        <w:rPr>
          <w:rFonts w:ascii="Comic Sans MS" w:hAnsi="Comic Sans MS"/>
          <w:sz w:val="32"/>
          <w:szCs w:val="32"/>
        </w:rPr>
        <w:t xml:space="preserve"> Labora</w:t>
      </w:r>
      <w:r w:rsidR="007C26A4" w:rsidRPr="00797EFC">
        <w:rPr>
          <w:rFonts w:ascii="Comic Sans MS" w:hAnsi="Comic Sans MS"/>
          <w:sz w:val="32"/>
          <w:szCs w:val="32"/>
        </w:rPr>
        <w:t xml:space="preserve">tory – Macon Annex, Franklin </w:t>
      </w:r>
    </w:p>
    <w:p w:rsidR="007C26A4" w:rsidRPr="00797EFC" w:rsidRDefault="00C71B59" w:rsidP="00430197">
      <w:pPr>
        <w:jc w:val="center"/>
        <w:rPr>
          <w:rFonts w:ascii="Comic Sans MS" w:hAnsi="Comic Sans MS"/>
          <w:sz w:val="36"/>
          <w:szCs w:val="36"/>
        </w:rPr>
      </w:pPr>
      <w:r w:rsidRPr="00797EFC">
        <w:rPr>
          <w:rFonts w:ascii="Comic Sans MS" w:hAnsi="Comic Sans MS"/>
        </w:rPr>
        <w:t>(Located behind the Courthouse in downtown Franklin)</w:t>
      </w:r>
    </w:p>
    <w:p w:rsidR="007C26A4" w:rsidRPr="00797EFC" w:rsidRDefault="00430197" w:rsidP="00430197">
      <w:pPr>
        <w:jc w:val="center"/>
        <w:rPr>
          <w:rFonts w:ascii="Comic Sans MS" w:hAnsi="Comic Sans MS"/>
        </w:rPr>
      </w:pPr>
      <w:r w:rsidRPr="00797EFC">
        <w:rPr>
          <w:rFonts w:ascii="Comic Sans MS" w:hAnsi="Comic Sans MS"/>
        </w:rPr>
        <w:t>Class</w:t>
      </w:r>
      <w:r w:rsidR="007C26A4" w:rsidRPr="00797EFC">
        <w:rPr>
          <w:rFonts w:ascii="Comic Sans MS" w:hAnsi="Comic Sans MS"/>
        </w:rPr>
        <w:t xml:space="preserve"> hours 10-12 (Registration 9-10)</w:t>
      </w:r>
    </w:p>
    <w:p w:rsidR="000145A3" w:rsidRDefault="00C71B59" w:rsidP="00C71B59">
      <w:pPr>
        <w:jc w:val="center"/>
        <w:rPr>
          <w:rFonts w:ascii="Comic Sans MS" w:hAnsi="Comic Sans MS"/>
        </w:rPr>
      </w:pPr>
      <w:r w:rsidRPr="00797EFC">
        <w:rPr>
          <w:rFonts w:ascii="Comic Sans MS" w:hAnsi="Comic Sans MS"/>
        </w:rPr>
        <w:t xml:space="preserve">For additional information please call </w:t>
      </w:r>
      <w:r w:rsidR="001018E3" w:rsidRPr="00797EFC">
        <w:rPr>
          <w:rFonts w:ascii="Comic Sans MS" w:hAnsi="Comic Sans MS"/>
        </w:rPr>
        <w:t xml:space="preserve">(828)306-7035 or </w:t>
      </w:r>
      <w:r w:rsidR="00990F78" w:rsidRPr="00797EFC">
        <w:rPr>
          <w:rFonts w:ascii="Comic Sans MS" w:hAnsi="Comic Sans MS"/>
        </w:rPr>
        <w:t>(828)306-7020</w:t>
      </w:r>
    </w:p>
    <w:p w:rsidR="004A204B" w:rsidRDefault="004A204B" w:rsidP="004A204B">
      <w:pPr>
        <w:rPr>
          <w:rFonts w:ascii="Comic Sans MS" w:hAnsi="Comic Sans MS"/>
          <w:b/>
        </w:rPr>
      </w:pPr>
    </w:p>
    <w:p w:rsidR="001018E3" w:rsidRDefault="001018E3" w:rsidP="00C71B59">
      <w:pPr>
        <w:jc w:val="center"/>
      </w:pPr>
      <w:r w:rsidRPr="00A857F4">
        <w:rPr>
          <w:rFonts w:ascii="Comic Sans MS" w:hAnsi="Comic Sans MS"/>
          <w:b/>
          <w:noProof/>
          <w:color w:val="E36C0A" w:themeColor="accent6" w:themeShade="BF"/>
        </w:rPr>
        <w:drawing>
          <wp:inline distT="0" distB="0" distL="0" distR="0" wp14:anchorId="478A08DA" wp14:editId="15826F96">
            <wp:extent cx="5619750" cy="447577"/>
            <wp:effectExtent l="0" t="0" r="0" b="0"/>
            <wp:docPr id="4" name="Picture 0" descr="S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977" cy="4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8E3" w:rsidSect="00101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9D9"/>
    <w:multiLevelType w:val="hybridMultilevel"/>
    <w:tmpl w:val="E61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4DD"/>
    <w:multiLevelType w:val="hybridMultilevel"/>
    <w:tmpl w:val="441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329F"/>
    <w:multiLevelType w:val="hybridMultilevel"/>
    <w:tmpl w:val="DFCAF1C8"/>
    <w:lvl w:ilvl="0" w:tplc="6708F7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555"/>
    <w:multiLevelType w:val="hybridMultilevel"/>
    <w:tmpl w:val="64F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3A4"/>
    <w:multiLevelType w:val="hybridMultilevel"/>
    <w:tmpl w:val="01E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B67"/>
    <w:multiLevelType w:val="hybridMultilevel"/>
    <w:tmpl w:val="D06EA07A"/>
    <w:lvl w:ilvl="0" w:tplc="A7B41B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62C3"/>
    <w:multiLevelType w:val="hybridMultilevel"/>
    <w:tmpl w:val="5F5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436E1"/>
    <w:multiLevelType w:val="hybridMultilevel"/>
    <w:tmpl w:val="DDFA47F0"/>
    <w:lvl w:ilvl="0" w:tplc="C61A7B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729D"/>
    <w:multiLevelType w:val="hybridMultilevel"/>
    <w:tmpl w:val="5FFE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9"/>
    <w:rsid w:val="000145A3"/>
    <w:rsid w:val="0006602C"/>
    <w:rsid w:val="00066424"/>
    <w:rsid w:val="000B06B5"/>
    <w:rsid w:val="000C5593"/>
    <w:rsid w:val="001018E3"/>
    <w:rsid w:val="001F2946"/>
    <w:rsid w:val="0021407F"/>
    <w:rsid w:val="00222A60"/>
    <w:rsid w:val="002432B1"/>
    <w:rsid w:val="003569D8"/>
    <w:rsid w:val="003C32EA"/>
    <w:rsid w:val="00402156"/>
    <w:rsid w:val="00430197"/>
    <w:rsid w:val="004A204B"/>
    <w:rsid w:val="004D5E49"/>
    <w:rsid w:val="004E5DEC"/>
    <w:rsid w:val="00581E83"/>
    <w:rsid w:val="005901FC"/>
    <w:rsid w:val="006005A4"/>
    <w:rsid w:val="0062202A"/>
    <w:rsid w:val="0062324B"/>
    <w:rsid w:val="0068176A"/>
    <w:rsid w:val="0071082B"/>
    <w:rsid w:val="00731F9F"/>
    <w:rsid w:val="007348A5"/>
    <w:rsid w:val="00772E20"/>
    <w:rsid w:val="007946D1"/>
    <w:rsid w:val="00797EFC"/>
    <w:rsid w:val="007B525C"/>
    <w:rsid w:val="007C26A4"/>
    <w:rsid w:val="007E3E10"/>
    <w:rsid w:val="00812577"/>
    <w:rsid w:val="00871E27"/>
    <w:rsid w:val="00876068"/>
    <w:rsid w:val="008A037F"/>
    <w:rsid w:val="008C0534"/>
    <w:rsid w:val="008E313A"/>
    <w:rsid w:val="009131E8"/>
    <w:rsid w:val="0091331F"/>
    <w:rsid w:val="00952BB7"/>
    <w:rsid w:val="009716A5"/>
    <w:rsid w:val="00990F78"/>
    <w:rsid w:val="009D4A47"/>
    <w:rsid w:val="00A11B6E"/>
    <w:rsid w:val="00A80DFD"/>
    <w:rsid w:val="00A857F4"/>
    <w:rsid w:val="00AA6AED"/>
    <w:rsid w:val="00B248B7"/>
    <w:rsid w:val="00B4472D"/>
    <w:rsid w:val="00B738F4"/>
    <w:rsid w:val="00BD0E06"/>
    <w:rsid w:val="00C45152"/>
    <w:rsid w:val="00C71B59"/>
    <w:rsid w:val="00D156D8"/>
    <w:rsid w:val="00D31D0A"/>
    <w:rsid w:val="00D5228A"/>
    <w:rsid w:val="00E015E9"/>
    <w:rsid w:val="00E65289"/>
    <w:rsid w:val="00EA3EB4"/>
    <w:rsid w:val="00ED0350"/>
    <w:rsid w:val="00F142A0"/>
    <w:rsid w:val="00F245A4"/>
    <w:rsid w:val="00F36EC7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0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0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LoSupport</dc:creator>
  <cp:lastModifiedBy>Owner</cp:lastModifiedBy>
  <cp:revision>2</cp:revision>
  <cp:lastPrinted>2013-11-26T17:44:00Z</cp:lastPrinted>
  <dcterms:created xsi:type="dcterms:W3CDTF">2014-04-01T01:51:00Z</dcterms:created>
  <dcterms:modified xsi:type="dcterms:W3CDTF">2014-04-01T01:51:00Z</dcterms:modified>
</cp:coreProperties>
</file>