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180" w:rsidRDefault="00D95180" w:rsidP="00D95180">
      <w:pPr>
        <w:widowControl w:val="0"/>
        <w:autoSpaceDE w:val="0"/>
        <w:autoSpaceDN w:val="0"/>
        <w:adjustRightInd w:val="0"/>
        <w:jc w:val="center"/>
        <w:rPr>
          <w:rFonts w:ascii="Arial" w:hAnsi="Arial" w:cs="Arial"/>
          <w:b/>
          <w:bCs/>
          <w:color w:val="A400B1"/>
          <w:sz w:val="44"/>
          <w:szCs w:val="44"/>
          <w:u w:color="A400B1"/>
        </w:rPr>
      </w:pPr>
      <w:r>
        <w:rPr>
          <w:rFonts w:ascii="Arial" w:hAnsi="Arial" w:cs="Arial"/>
          <w:b/>
          <w:bCs/>
          <w:color w:val="A400B1"/>
          <w:sz w:val="44"/>
          <w:szCs w:val="44"/>
          <w:u w:val="single" w:color="A400B1"/>
        </w:rPr>
        <w:t>Proposed Project:</w:t>
      </w:r>
    </w:p>
    <w:p w:rsidR="00D95180" w:rsidRDefault="00D95180" w:rsidP="00D95180">
      <w:pPr>
        <w:widowControl w:val="0"/>
        <w:autoSpaceDE w:val="0"/>
        <w:autoSpaceDN w:val="0"/>
        <w:adjustRightInd w:val="0"/>
        <w:spacing w:after="156"/>
        <w:jc w:val="center"/>
        <w:rPr>
          <w:rFonts w:ascii="Tahoma" w:hAnsi="Tahoma" w:cs="Tahoma"/>
          <w:sz w:val="28"/>
          <w:szCs w:val="28"/>
          <w:u w:color="A400B1"/>
        </w:rPr>
      </w:pPr>
      <w:r>
        <w:rPr>
          <w:rFonts w:ascii="Tahoma" w:hAnsi="Tahoma" w:cs="Tahoma"/>
          <w:sz w:val="28"/>
          <w:szCs w:val="28"/>
          <w:u w:color="A400B1"/>
        </w:rPr>
        <w:t> </w:t>
      </w:r>
    </w:p>
    <w:p w:rsidR="00751A7C" w:rsidRDefault="00D95180" w:rsidP="00D95180">
      <w:pPr>
        <w:rPr>
          <w:rFonts w:ascii="Georgia" w:hAnsi="Georgia" w:cs="Georgia"/>
          <w:sz w:val="32"/>
          <w:szCs w:val="32"/>
          <w:u w:color="A400B1"/>
        </w:rPr>
      </w:pPr>
      <w:r>
        <w:rPr>
          <w:rFonts w:ascii="Georgia" w:hAnsi="Georgia" w:cs="Georgia"/>
          <w:sz w:val="28"/>
          <w:szCs w:val="28"/>
          <w:u w:color="A400B1"/>
        </w:rPr>
        <w:t>REACH</w:t>
      </w:r>
      <w:r>
        <w:rPr>
          <w:rFonts w:ascii="Georgia" w:hAnsi="Georgia" w:cs="Georgia"/>
          <w:sz w:val="32"/>
          <w:szCs w:val="32"/>
          <w:u w:color="A400B1"/>
        </w:rPr>
        <w:t xml:space="preserve"> of Macon County plans to build a new domestic violence and sexual violence shelter on property adjacent to its offices located at 1895 Old Murphy Road in Franklin, NC.  The new shelter is expected to have 10 bedrooms for residents, as well as common areas that include a kitchen/dining area, a large great room, a playroom, a conference room, a staff office and a laundry room.  The outside amenities will include a covered patio and a fenced in backyard for children to play safely.</w:t>
      </w:r>
    </w:p>
    <w:p w:rsidR="00D95180" w:rsidRDefault="00D95180" w:rsidP="00D95180">
      <w:pPr>
        <w:rPr>
          <w:rFonts w:ascii="Georgia" w:hAnsi="Georgia" w:cs="Georgia"/>
          <w:sz w:val="32"/>
          <w:szCs w:val="32"/>
          <w:u w:color="A400B1"/>
        </w:rPr>
      </w:pPr>
    </w:p>
    <w:p w:rsidR="00D95180" w:rsidRDefault="00D95180" w:rsidP="00D95180">
      <w:r>
        <w:rPr>
          <w:noProof/>
        </w:rPr>
        <w:drawing>
          <wp:inline distT="0" distB="0" distL="0" distR="0">
            <wp:extent cx="4864608" cy="32674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3.jpg"/>
                    <pic:cNvPicPr/>
                  </pic:nvPicPr>
                  <pic:blipFill>
                    <a:blip r:embed="rId5">
                      <a:extLst>
                        <a:ext uri="{28A0092B-C50C-407E-A947-70E740481C1C}">
                          <a14:useLocalDpi xmlns:a14="http://schemas.microsoft.com/office/drawing/2010/main" val="0"/>
                        </a:ext>
                      </a:extLst>
                    </a:blip>
                    <a:stretch>
                      <a:fillRect/>
                    </a:stretch>
                  </pic:blipFill>
                  <pic:spPr>
                    <a:xfrm>
                      <a:off x="0" y="0"/>
                      <a:ext cx="4864608" cy="3267456"/>
                    </a:xfrm>
                    <a:prstGeom prst="rect">
                      <a:avLst/>
                    </a:prstGeom>
                  </pic:spPr>
                </pic:pic>
              </a:graphicData>
            </a:graphic>
          </wp:inline>
        </w:drawing>
      </w:r>
      <w:bookmarkStart w:id="0" w:name="_GoBack"/>
      <w:bookmarkEnd w:id="0"/>
    </w:p>
    <w:sectPr w:rsidR="00D95180" w:rsidSect="00751A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180"/>
    <w:rsid w:val="00751A7C"/>
    <w:rsid w:val="00D95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D974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18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5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518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Macintosh Word</Application>
  <DocSecurity>0</DocSecurity>
  <Lines>3</Lines>
  <Paragraphs>1</Paragraphs>
  <ScaleCrop>false</ScaleCrop>
  <Company>REACH</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2014-03-27T02:35:00Z</dcterms:created>
  <dcterms:modified xsi:type="dcterms:W3CDTF">2014-03-27T02:36:00Z</dcterms:modified>
</cp:coreProperties>
</file>